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150" w:beforeAutospacing="0" w:after="0" w:afterAutospacing="0" w:line="360" w:lineRule="atLeast"/>
        <w:jc w:val="both"/>
        <w:rPr>
          <w:rFonts w:ascii="黑体" w:hAnsi="黑体" w:eastAsia="黑体" w:cs="黑体"/>
          <w:color w:val="auto"/>
          <w:sz w:val="28"/>
          <w:szCs w:val="28"/>
        </w:rPr>
      </w:pPr>
      <w:r>
        <w:rPr>
          <w:rFonts w:hint="eastAsia" w:ascii="黑体" w:hAnsi="黑体" w:eastAsia="黑体" w:cs="黑体"/>
          <w:color w:val="auto"/>
          <w:sz w:val="28"/>
          <w:szCs w:val="28"/>
        </w:rPr>
        <w:t>附件</w:t>
      </w:r>
      <w:r>
        <w:rPr>
          <w:rFonts w:ascii="黑体" w:hAnsi="黑体" w:eastAsia="黑体" w:cs="黑体"/>
          <w:color w:val="auto"/>
          <w:sz w:val="28"/>
          <w:szCs w:val="28"/>
        </w:rPr>
        <w:t>2</w:t>
      </w:r>
    </w:p>
    <w:p>
      <w:pPr>
        <w:pStyle w:val="2"/>
        <w:spacing w:after="156" w:afterLines="50"/>
        <w:jc w:val="center"/>
        <w:rPr>
          <w:rFonts w:ascii="黑体" w:hAnsi="仿宋_GB2312" w:eastAsia="黑体" w:cs="黑体"/>
          <w:kern w:val="0"/>
          <w:sz w:val="32"/>
          <w:szCs w:val="32"/>
        </w:rPr>
      </w:pPr>
      <w:bookmarkStart w:id="0" w:name="_Hlk46138375"/>
      <w:r>
        <w:rPr>
          <w:rFonts w:hint="eastAsia" w:ascii="黑体" w:hAnsi="仿宋_GB2312" w:eastAsia="黑体" w:cs="黑体"/>
          <w:kern w:val="0"/>
          <w:sz w:val="32"/>
          <w:szCs w:val="32"/>
        </w:rPr>
        <w:t>不实承诺或考试违纪违规报考人员承诺书</w:t>
      </w:r>
      <w:bookmarkEnd w:id="0"/>
    </w:p>
    <w:p>
      <w:pPr>
        <w:rPr>
          <w:rFonts w:ascii="方正小标宋简体" w:hAnsi="宋体" w:eastAsia="方正小标宋简体"/>
        </w:rPr>
      </w:pP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本人自愿报名参加2020年度统计专业技术资格考试，因在专业技术人员资格考试报名中存在不实承诺行为，或者因严重、特别严重违纪违规行为被记入专业技术人员资格考试诚信档案库且在记录期内, 按照告知承诺制规定，须进行现场核查。本人郑重承诺如下：</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一、保证报名时所提交的报考信息真实、准确、有效。</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二、保证已认真阅读本次考试的《考试公告》并了解有关政策内容，能严格执行各项考试规定和要求。</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三、保证在考试过程中诚实守信，自觉遵守考试纪律及相关规定，不舞弊或协助他人舞弊。如再有违纪、违规、违法行为，自愿接受有关规定做出的处罚决定、公示及通报。</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四、对违反以上承诺而造成不良后果，本人自愿承担相应责任，愿意接受相应处理。</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单位意见（盖章）：           </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 xml:space="preserve">  承诺人签名：</w:t>
      </w:r>
    </w:p>
    <w:p>
      <w:pPr>
        <w:pStyle w:val="3"/>
        <w:shd w:val="clear" w:color="auto" w:fill="FFFFFF"/>
        <w:spacing w:before="0" w:beforeAutospacing="0" w:after="0" w:afterAutospacing="0" w:line="600" w:lineRule="exact"/>
        <w:ind w:firstLine="560" w:firstLineChars="200"/>
        <w:jc w:val="both"/>
        <w:rPr>
          <w:rFonts w:ascii="仿宋_GB2312" w:hAnsi="仿宋_GB2312" w:eastAsia="仿宋_GB2312" w:cs="仿宋_GB2312"/>
          <w:color w:val="auto"/>
          <w:sz w:val="28"/>
          <w:szCs w:val="28"/>
        </w:rPr>
      </w:pPr>
    </w:p>
    <w:p>
      <w:r>
        <w:rPr>
          <w:rFonts w:hint="eastAsia" w:ascii="仿宋_GB2312" w:hAnsi="仿宋_GB2312" w:eastAsia="仿宋_GB2312" w:cs="仿宋_GB2312"/>
          <w:color w:val="auto"/>
          <w:sz w:val="28"/>
          <w:szCs w:val="28"/>
        </w:rPr>
        <w:t xml:space="preserve">    年   月   日                  </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bookmarkStart w:id="1" w:name="_GoBack"/>
      <w:bookmarkEnd w:id="1"/>
      <w:r>
        <w:rPr>
          <w:rFonts w:hint="eastAsia" w:ascii="仿宋_GB2312" w:hAnsi="仿宋_GB2312" w:eastAsia="仿宋_GB2312" w:cs="仿宋_GB2312"/>
          <w:color w:val="auto"/>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6E7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99"/>
    <w:rPr>
      <w:rFonts w:ascii="宋体" w:hAnsi="Courier New" w:cs="Courier New"/>
      <w:szCs w:val="21"/>
    </w:rPr>
  </w:style>
  <w:style w:type="paragraph" w:styleId="3">
    <w:name w:val="Normal (Web)"/>
    <w:basedOn w:val="1"/>
    <w:uiPriority w:val="99"/>
    <w:pPr>
      <w:widowControl/>
      <w:spacing w:before="100" w:beforeAutospacing="1" w:after="10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2020-11-26T06:03:22Z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